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FC" w:rsidRPr="007F28FC" w:rsidRDefault="007F28FC" w:rsidP="007F28FC">
      <w:pPr>
        <w:spacing w:before="100" w:beforeAutospacing="1" w:after="100" w:afterAutospacing="1" w:line="240" w:lineRule="atLeast"/>
        <w:outlineLvl w:val="1"/>
        <w:rPr>
          <w:rFonts w:ascii="Times New Roman" w:eastAsia="Times New Roman" w:hAnsi="Times New Roman" w:cs="Times New Roman"/>
          <w:b/>
          <w:bCs/>
          <w:sz w:val="20"/>
          <w:szCs w:val="20"/>
          <w:lang w:eastAsia="ru-RU"/>
        </w:rPr>
      </w:pPr>
      <w:r w:rsidRPr="007F28FC">
        <w:rPr>
          <w:rFonts w:ascii="Times New Roman" w:eastAsia="Times New Roman" w:hAnsi="Times New Roman" w:cs="Times New Roman"/>
          <w:b/>
          <w:bCs/>
          <w:sz w:val="20"/>
          <w:szCs w:val="20"/>
          <w:lang w:eastAsia="ru-RU"/>
        </w:rPr>
        <w:t>Статья 12.23. Нарушение правил перевозки людей</w:t>
      </w:r>
    </w:p>
    <w:p w:rsidR="007F28FC" w:rsidRPr="007F28FC" w:rsidRDefault="007F28FC" w:rsidP="007F28FC">
      <w:pPr>
        <w:spacing w:after="0" w:line="240" w:lineRule="auto"/>
        <w:rPr>
          <w:rFonts w:ascii="Times New Roman" w:eastAsia="Times New Roman" w:hAnsi="Times New Roman" w:cs="Times New Roman"/>
          <w:sz w:val="24"/>
          <w:szCs w:val="24"/>
          <w:lang w:eastAsia="ru-RU"/>
        </w:rPr>
      </w:pPr>
      <w:hyperlink r:id="rId4" w:tooltip="Кодекс РФ об административных правонарушениях" w:history="1">
        <w:r w:rsidRPr="007F28FC">
          <w:rPr>
            <w:rFonts w:ascii="Times New Roman" w:eastAsia="Times New Roman" w:hAnsi="Times New Roman" w:cs="Times New Roman"/>
            <w:b/>
            <w:bCs/>
            <w:color w:val="707070"/>
            <w:sz w:val="20"/>
            <w:lang w:eastAsia="ru-RU"/>
          </w:rPr>
          <w:t>[Кодекс РФ об административных правонарушениях]</w:t>
        </w:r>
      </w:hyperlink>
      <w:r w:rsidRPr="007F28FC">
        <w:rPr>
          <w:rFonts w:ascii="Times New Roman" w:eastAsia="Times New Roman" w:hAnsi="Times New Roman" w:cs="Times New Roman"/>
          <w:sz w:val="24"/>
          <w:szCs w:val="24"/>
          <w:lang w:eastAsia="ru-RU"/>
        </w:rPr>
        <w:t> </w:t>
      </w:r>
      <w:hyperlink r:id="rId5" w:tooltip="Административные правонарушения в области дорожного движения" w:history="1">
        <w:r w:rsidRPr="007F28FC">
          <w:rPr>
            <w:rFonts w:ascii="Times New Roman" w:eastAsia="Times New Roman" w:hAnsi="Times New Roman" w:cs="Times New Roman"/>
            <w:b/>
            <w:bCs/>
            <w:color w:val="707070"/>
            <w:sz w:val="20"/>
            <w:lang w:eastAsia="ru-RU"/>
          </w:rPr>
          <w:t>[Глава 12]</w:t>
        </w:r>
      </w:hyperlink>
      <w:r w:rsidRPr="007F28FC">
        <w:rPr>
          <w:rFonts w:ascii="Times New Roman" w:eastAsia="Times New Roman" w:hAnsi="Times New Roman" w:cs="Times New Roman"/>
          <w:sz w:val="24"/>
          <w:szCs w:val="24"/>
          <w:lang w:eastAsia="ru-RU"/>
        </w:rPr>
        <w:t> </w:t>
      </w:r>
      <w:hyperlink r:id="rId6" w:tooltip="Нарушение правил перевозки людей" w:history="1">
        <w:r w:rsidRPr="007F28FC">
          <w:rPr>
            <w:rFonts w:ascii="Times New Roman" w:eastAsia="Times New Roman" w:hAnsi="Times New Roman" w:cs="Times New Roman"/>
            <w:b/>
            <w:bCs/>
            <w:color w:val="707070"/>
            <w:sz w:val="20"/>
            <w:lang w:eastAsia="ru-RU"/>
          </w:rPr>
          <w:t>[Статья 12.23]</w:t>
        </w:r>
      </w:hyperlink>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1. Нарушение правил перевозки людей, за исключением случаев, предусмотренных частями 2 - 6 настоящей статьи, -</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влечет наложение административного штрафа в размере пятисот рублей.</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2.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влечет наложение административного штрафа в размере одной тысячи рублей.</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3. Нарушение требований к перевозке детей, установленных Правилами дорожного движения, -</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4.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5. Нарушение требований к перевозке детей в ночное время, установленных Правилами организованной перевозки группы детей автобусами, -</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6.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влечет наложение административного штрафа на должностных лиц в размере двадцати пяти тысяч рублей; на юридических лиц - ста тысяч рублей.</w:t>
      </w:r>
    </w:p>
    <w:p w:rsidR="007F28FC" w:rsidRPr="007F28FC" w:rsidRDefault="007F28FC" w:rsidP="007F28FC">
      <w:pPr>
        <w:shd w:val="clear" w:color="auto" w:fill="FFFFFF"/>
        <w:spacing w:before="240" w:after="240" w:line="240" w:lineRule="auto"/>
        <w:rPr>
          <w:rFonts w:ascii="Arial" w:eastAsia="Times New Roman" w:hAnsi="Arial" w:cs="Arial"/>
          <w:color w:val="000000"/>
          <w:sz w:val="20"/>
          <w:szCs w:val="20"/>
          <w:lang w:eastAsia="ru-RU"/>
        </w:rPr>
      </w:pPr>
      <w:r w:rsidRPr="007F28FC">
        <w:rPr>
          <w:rFonts w:ascii="Arial" w:eastAsia="Times New Roman" w:hAnsi="Arial" w:cs="Arial"/>
          <w:color w:val="000000"/>
          <w:sz w:val="20"/>
          <w:szCs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F28FC" w:rsidRPr="007F28FC" w:rsidRDefault="007F28FC" w:rsidP="007F28FC">
      <w:pPr>
        <w:spacing w:after="0" w:line="240" w:lineRule="auto"/>
        <w:jc w:val="center"/>
        <w:rPr>
          <w:rFonts w:ascii="Times New Roman" w:eastAsia="Times New Roman" w:hAnsi="Times New Roman" w:cs="Times New Roman"/>
          <w:sz w:val="20"/>
          <w:szCs w:val="20"/>
          <w:lang w:eastAsia="ru-RU"/>
        </w:rPr>
      </w:pPr>
      <w:hyperlink r:id="rId7" w:tooltip="Нарушение правил учебной езды" w:history="1">
        <w:r w:rsidRPr="007F28FC">
          <w:rPr>
            <w:rFonts w:ascii="Times New Roman" w:eastAsia="Times New Roman" w:hAnsi="Times New Roman" w:cs="Times New Roman"/>
            <w:b/>
            <w:bCs/>
            <w:color w:val="707070"/>
            <w:sz w:val="20"/>
            <w:lang w:eastAsia="ru-RU"/>
          </w:rPr>
          <w:t>&lt;Статья 12.22</w:t>
        </w:r>
      </w:hyperlink>
      <w:r w:rsidRPr="007F28FC">
        <w:rPr>
          <w:rFonts w:ascii="Times New Roman" w:eastAsia="Times New Roman" w:hAnsi="Times New Roman" w:cs="Times New Roman"/>
          <w:sz w:val="20"/>
          <w:szCs w:val="20"/>
          <w:lang w:eastAsia="ru-RU"/>
        </w:rPr>
        <w:t> | Статья 12.23 | </w:t>
      </w:r>
      <w:hyperlink r:id="rId8" w:tooltip="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 w:history="1">
        <w:r w:rsidRPr="007F28FC">
          <w:rPr>
            <w:rFonts w:ascii="Times New Roman" w:eastAsia="Times New Roman" w:hAnsi="Times New Roman" w:cs="Times New Roman"/>
            <w:b/>
            <w:bCs/>
            <w:color w:val="707070"/>
            <w:sz w:val="20"/>
            <w:lang w:eastAsia="ru-RU"/>
          </w:rPr>
          <w:t>Статья 12.24&gt;</w:t>
        </w:r>
      </w:hyperlink>
    </w:p>
    <w:p w:rsidR="0027710D" w:rsidRDefault="0027710D"/>
    <w:sectPr w:rsidR="0027710D" w:rsidSect="00277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8FC"/>
    <w:rsid w:val="0027710D"/>
    <w:rsid w:val="007F2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10D"/>
  </w:style>
  <w:style w:type="paragraph" w:styleId="2">
    <w:name w:val="heading 2"/>
    <w:basedOn w:val="a"/>
    <w:link w:val="20"/>
    <w:uiPriority w:val="9"/>
    <w:qFormat/>
    <w:rsid w:val="007F28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28F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F28FC"/>
    <w:rPr>
      <w:color w:val="0000FF"/>
      <w:u w:val="single"/>
    </w:rPr>
  </w:style>
  <w:style w:type="paragraph" w:styleId="a4">
    <w:name w:val="Normal (Web)"/>
    <w:basedOn w:val="a"/>
    <w:uiPriority w:val="99"/>
    <w:semiHidden/>
    <w:unhideWhenUsed/>
    <w:rsid w:val="007F28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361139">
      <w:bodyDiv w:val="1"/>
      <w:marLeft w:val="0"/>
      <w:marRight w:val="0"/>
      <w:marTop w:val="0"/>
      <w:marBottom w:val="0"/>
      <w:divBdr>
        <w:top w:val="none" w:sz="0" w:space="0" w:color="auto"/>
        <w:left w:val="none" w:sz="0" w:space="0" w:color="auto"/>
        <w:bottom w:val="none" w:sz="0" w:space="0" w:color="auto"/>
        <w:right w:val="none" w:sz="0" w:space="0" w:color="auto"/>
      </w:divBdr>
      <w:divsChild>
        <w:div w:id="619606311">
          <w:marLeft w:val="0"/>
          <w:marRight w:val="0"/>
          <w:marTop w:val="0"/>
          <w:marBottom w:val="0"/>
          <w:divBdr>
            <w:top w:val="none" w:sz="0" w:space="0" w:color="auto"/>
            <w:left w:val="none" w:sz="0" w:space="0" w:color="auto"/>
            <w:bottom w:val="none" w:sz="0" w:space="0" w:color="auto"/>
            <w:right w:val="none" w:sz="0" w:space="0" w:color="auto"/>
          </w:divBdr>
        </w:div>
        <w:div w:id="566576168">
          <w:marLeft w:val="0"/>
          <w:marRight w:val="0"/>
          <w:marTop w:val="0"/>
          <w:marBottom w:val="0"/>
          <w:divBdr>
            <w:top w:val="none" w:sz="0" w:space="0" w:color="auto"/>
            <w:left w:val="none" w:sz="0" w:space="0" w:color="auto"/>
            <w:bottom w:val="none" w:sz="0" w:space="0" w:color="auto"/>
            <w:right w:val="none" w:sz="0" w:space="0" w:color="auto"/>
          </w:divBdr>
        </w:div>
        <w:div w:id="1337268199">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rf.info/koap/12.24/" TargetMode="External"/><Relationship Id="rId3" Type="http://schemas.openxmlformats.org/officeDocument/2006/relationships/webSettings" Target="webSettings.xml"/><Relationship Id="rId7" Type="http://schemas.openxmlformats.org/officeDocument/2006/relationships/hyperlink" Target="https://www.zakonrf.info/koap/12.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rf.info/koap/12.23/" TargetMode="External"/><Relationship Id="rId5" Type="http://schemas.openxmlformats.org/officeDocument/2006/relationships/hyperlink" Target="https://www.zakonrf.info/koap/gl12/" TargetMode="External"/><Relationship Id="rId10" Type="http://schemas.openxmlformats.org/officeDocument/2006/relationships/theme" Target="theme/theme1.xml"/><Relationship Id="rId4" Type="http://schemas.openxmlformats.org/officeDocument/2006/relationships/hyperlink" Target="https://www.zakonrf.info/koap/"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2018-01-09T17:14:00Z</dcterms:created>
  <dcterms:modified xsi:type="dcterms:W3CDTF">2018-01-09T17:14:00Z</dcterms:modified>
</cp:coreProperties>
</file>