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С 30 сентября по 06 октября 2024 года Министерство здравоохранения Российской Федерации объявило Днем здорового долголетия у (в честь Международного дня пожилого человека 1 октября).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Говоря о долголетии, мы всегда имеем в виду активное долголетие, при котором человек сохраняет ясный ум, интерес к жизни, физическую работоспособность и возможность самостоятельно себя обслуживать. Долголетие зависит от множества факторов. Это генетика, пол, экология, образ жизни, уровень физической активности, правильное питание, отсутствие стрессов, доступный уровень медицинской помощи. Нельзя выделить один какой-то фактор как решающий.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Для того</w:t>
      </w:r>
      <w:proofErr w:type="gramStart"/>
      <w:r>
        <w:rPr>
          <w:rFonts w:ascii="LatoWeb" w:hAnsi="LatoWeb"/>
          <w:color w:val="0B1F33"/>
        </w:rPr>
        <w:t>,</w:t>
      </w:r>
      <w:proofErr w:type="gramEnd"/>
      <w:r>
        <w:rPr>
          <w:rFonts w:ascii="LatoWeb" w:hAnsi="LatoWeb"/>
          <w:color w:val="0B1F33"/>
        </w:rPr>
        <w:t xml:space="preserve"> чтобы с достоинством пройти все возрастные группы, необходимо заботиться о своем здоровье. Для этого человеку необходимо знать о здоровом образе жизни и факторах риска: таких, как курение, злоупотребление алкоголем, гиподинамия, избыточный вес, и стараться избегать их в любом возрасте. А если к этому добавить еще позитивное мышление, положительные эмоции, доброе отношение к людям, то жизнь не только изменится к лучшему, но и будет существенно продлена.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Жить долго, оставаясь здоровым и активным, – посильная задача. Для этого не нужно отказываться от всех радостей жизни.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И начать путь к долголетию никогда не поздно. Достаточно сказать несколько «да» и «нет».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Нет – переработанным пищевым продуктам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Обилие переработанных продуктов – одно из самых вредных изменений в диете современного человека. В процессе производства такая пища насыщается лишней солью, сахаром и жирами. В то время как витамины и клетчатка – разрушаются. Результат такой диеты – распространение эпидемий </w:t>
      </w:r>
      <w:proofErr w:type="spellStart"/>
      <w:proofErr w:type="gramStart"/>
      <w:r>
        <w:rPr>
          <w:rFonts w:ascii="LatoWeb" w:hAnsi="LatoWeb"/>
          <w:color w:val="0B1F33"/>
        </w:rPr>
        <w:t>сердечно-сосудистых</w:t>
      </w:r>
      <w:proofErr w:type="spellEnd"/>
      <w:proofErr w:type="gramEnd"/>
      <w:r>
        <w:rPr>
          <w:rFonts w:ascii="LatoWeb" w:hAnsi="LatoWeb"/>
          <w:color w:val="0B1F33"/>
        </w:rPr>
        <w:t xml:space="preserve"> заболеваний, гипертонии, рака и диабета.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Да – овощам и фруктам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Ежедневно употребляя овощи и фрукты, вы обеспечиваете организм веществами, замедляющими старение: витаминами и антиоксидантами. Даже обычная капуста, свекла и яблоки не только продлеваются жизнь, но и помогают поддерживать здоровую массу тела, а также уменьшают долю насыщенных жиров и сахара в рационе.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Нет – курению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По некоторым оценкам, пристрастие к табаку лишает человека как минимум десяти лет жизни. Если вы все еще курите – бросайте как можно скорее. Отказ от этой вредной привычки заметен сразу: в первую очередь, приходит в норму давление и улучшается кровообращение. Кроме того, родные и близкие, наконец, перестанут быть пассивными курильщиками по вашей вине.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Нет – дивану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Последствия сидячего образа жизни трудно излечить даже фанатичной работой в спортивном зале. Поэтому чаще вставайте и больше двигайтесь в течение дня. Не </w:t>
      </w:r>
      <w:r>
        <w:rPr>
          <w:rFonts w:ascii="LatoWeb" w:hAnsi="LatoWeb"/>
          <w:color w:val="0B1F33"/>
        </w:rPr>
        <w:lastRenderedPageBreak/>
        <w:t>забывайте о том, что полчаса движения в день – необходимый минимум для взрослого человека.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Да – движению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Физическая активность сохраняет здоровье надолго. Для активной и продолжительной жизни вам пригодятся упражнения на выносливость, гибкость и координацию движений.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Нет – злости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Гнев – не самый лучший способ выразить свое негодование. Он не только портит отношения с окружающими, но и подрывает здоровье. При сильном стрессе выделяется гормон стресса кортизол. Он негативно влияет на состояние </w:t>
      </w:r>
      <w:proofErr w:type="spellStart"/>
      <w:proofErr w:type="gramStart"/>
      <w:r>
        <w:rPr>
          <w:rFonts w:ascii="LatoWeb" w:hAnsi="LatoWeb"/>
          <w:color w:val="0B1F33"/>
        </w:rPr>
        <w:t>сердечно-сосудистой</w:t>
      </w:r>
      <w:proofErr w:type="spellEnd"/>
      <w:proofErr w:type="gramEnd"/>
      <w:r>
        <w:rPr>
          <w:rFonts w:ascii="LatoWeb" w:hAnsi="LatoWeb"/>
          <w:color w:val="0B1F33"/>
        </w:rPr>
        <w:t xml:space="preserve"> системы, обмен веществ и иммунитет.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Да – релаксации</w:t>
      </w:r>
    </w:p>
    <w:p w:rsidR="00666145" w:rsidRDefault="00666145" w:rsidP="00666145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Умение расслабляться и бороться со стрессами – необходимое условие для продления жизни. Занимайтесь дыхательной гимнастикой, больше гуляйте и ищите лишний повод посмеяться. Положительные эмоции и душевное равновесие позволяют жить дольше и здоровее.</w:t>
      </w:r>
    </w:p>
    <w:p w:rsidR="00666145" w:rsidRDefault="00666145" w:rsidP="00666145">
      <w:pPr>
        <w:pStyle w:val="a3"/>
        <w:spacing w:before="0" w:beforeAutospacing="0"/>
        <w:jc w:val="center"/>
        <w:rPr>
          <w:rFonts w:ascii="LatoWeb" w:hAnsi="LatoWeb"/>
          <w:color w:val="0B1F33"/>
        </w:rPr>
      </w:pPr>
      <w:r>
        <w:rPr>
          <w:rStyle w:val="a5"/>
          <w:rFonts w:ascii="LatoWeb" w:hAnsi="LatoWeb"/>
          <w:b/>
          <w:bCs/>
          <w:color w:val="0B1F33"/>
        </w:rPr>
        <w:t>И помните, здоровье и долголетие – в ваших руках!</w:t>
      </w:r>
    </w:p>
    <w:p w:rsidR="00666145" w:rsidRDefault="00666145" w:rsidP="00666145">
      <w:pPr>
        <w:pStyle w:val="a3"/>
        <w:spacing w:before="0" w:beforeAutospacing="0"/>
        <w:jc w:val="center"/>
        <w:rPr>
          <w:rFonts w:ascii="LatoWeb" w:hAnsi="LatoWeb"/>
          <w:color w:val="0B1F33"/>
        </w:rPr>
      </w:pPr>
      <w:r>
        <w:rPr>
          <w:rStyle w:val="a5"/>
          <w:rFonts w:ascii="LatoWeb" w:hAnsi="LatoWeb"/>
          <w:b/>
          <w:bCs/>
          <w:color w:val="0B1F33"/>
        </w:rPr>
        <w:t>Правильно питайтесь, много двигайтесь, высыпайтесь,</w:t>
      </w:r>
    </w:p>
    <w:p w:rsidR="00666145" w:rsidRDefault="00666145" w:rsidP="00666145">
      <w:pPr>
        <w:pStyle w:val="a3"/>
        <w:spacing w:before="0" w:beforeAutospacing="0"/>
        <w:jc w:val="center"/>
        <w:rPr>
          <w:rFonts w:ascii="LatoWeb" w:hAnsi="LatoWeb"/>
          <w:color w:val="0B1F33"/>
        </w:rPr>
      </w:pPr>
      <w:r>
        <w:rPr>
          <w:rStyle w:val="a5"/>
          <w:rFonts w:ascii="LatoWeb" w:hAnsi="LatoWeb"/>
          <w:b/>
          <w:bCs/>
          <w:color w:val="0B1F33"/>
        </w:rPr>
        <w:t>радуйтесь каждому дню и регулярно проходите обследования у специалистов.</w:t>
      </w:r>
    </w:p>
    <w:p w:rsidR="00910633" w:rsidRDefault="0091063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." style="width:24pt;height:24pt"/>
        </w:pict>
      </w:r>
      <w:r>
        <w:pict>
          <v:shape id="_x0000_i1026" type="#_x0000_t75" alt="." style="width:24pt;height:24pt"/>
        </w:pict>
      </w:r>
      <w:r>
        <w:pict>
          <v:shape id="_x0000_i1027" type="#_x0000_t75" alt="." style="width:24pt;height:24pt"/>
        </w:pict>
      </w:r>
      <w:r>
        <w:pict>
          <v:shape id="_x0000_i1028" type="#_x0000_t75" alt=".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7" name="Рисунок 7" descr="C:\Users\User\Downloads\a86a78ab6d6d0621561fff36c9b7d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a86a78ab6d6d0621561fff36c9b7d4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62A" w:rsidRDefault="00F5174E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2939415</wp:posOffset>
            </wp:positionH>
            <wp:positionV relativeFrom="margin">
              <wp:posOffset>-405765</wp:posOffset>
            </wp:positionV>
            <wp:extent cx="2305050" cy="2305050"/>
            <wp:effectExtent l="19050" t="0" r="0" b="0"/>
            <wp:wrapSquare wrapText="bothSides"/>
            <wp:docPr id="9" name="Рисунок 9" descr="C:\Users\User\Downloads\3af29319f4dee1990373860fe190eb5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3af29319f4dee1990373860fe190eb51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-405765</wp:posOffset>
            </wp:positionV>
            <wp:extent cx="2295525" cy="2295525"/>
            <wp:effectExtent l="19050" t="0" r="9525" b="0"/>
            <wp:wrapSquare wrapText="bothSides"/>
            <wp:docPr id="8" name="Рисунок 8" descr="C:\Users\User\Downloads\3af29319f4dee1990373860fe190eb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3af29319f4dee1990373860fe190eb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633" w:rsidRDefault="00910633"/>
    <w:p w:rsidR="00CB5BE3" w:rsidRDefault="00CB5BE3"/>
    <w:p w:rsidR="00CB5BE3" w:rsidRDefault="00F5174E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24765</wp:posOffset>
            </wp:positionH>
            <wp:positionV relativeFrom="margin">
              <wp:posOffset>4823460</wp:posOffset>
            </wp:positionV>
            <wp:extent cx="2286000" cy="2286000"/>
            <wp:effectExtent l="19050" t="0" r="0" b="0"/>
            <wp:wrapSquare wrapText="bothSides"/>
            <wp:docPr id="13" name="Рисунок 13" descr="C:\Users\User\Downloads\3af29319f4dee1990373860fe190eb51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3af29319f4dee1990373860fe190eb51 (4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2958465</wp:posOffset>
            </wp:positionH>
            <wp:positionV relativeFrom="margin">
              <wp:posOffset>4823460</wp:posOffset>
            </wp:positionV>
            <wp:extent cx="2286000" cy="2286000"/>
            <wp:effectExtent l="19050" t="0" r="0" b="0"/>
            <wp:wrapSquare wrapText="bothSides"/>
            <wp:docPr id="14" name="Рисунок 14" descr="C:\Users\User\Downloads\3af29319f4dee1990373860fe190eb51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3af29319f4dee1990373860fe190eb51 (5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2948940</wp:posOffset>
            </wp:positionH>
            <wp:positionV relativeFrom="margin">
              <wp:posOffset>2223135</wp:posOffset>
            </wp:positionV>
            <wp:extent cx="2295525" cy="2295525"/>
            <wp:effectExtent l="19050" t="0" r="9525" b="0"/>
            <wp:wrapSquare wrapText="bothSides"/>
            <wp:docPr id="12" name="Рисунок 12" descr="C:\Users\User\Downloads\3af29319f4dee1990373860fe190eb5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3af29319f4dee1990373860fe190eb51 (3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2223135</wp:posOffset>
            </wp:positionV>
            <wp:extent cx="2286000" cy="2286000"/>
            <wp:effectExtent l="19050" t="0" r="0" b="0"/>
            <wp:wrapSquare wrapText="bothSides"/>
            <wp:docPr id="11" name="Рисунок 11" descr="C:\Users\User\Downloads\3af29319f4dee1990373860fe190eb5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3af29319f4dee1990373860fe190eb51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5BE3" w:rsidSect="00C4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145"/>
    <w:rsid w:val="00666145"/>
    <w:rsid w:val="00910633"/>
    <w:rsid w:val="00A769FC"/>
    <w:rsid w:val="00C4762A"/>
    <w:rsid w:val="00CB5BE3"/>
    <w:rsid w:val="00F5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145"/>
    <w:rPr>
      <w:b/>
      <w:bCs/>
    </w:rPr>
  </w:style>
  <w:style w:type="character" w:styleId="a5">
    <w:name w:val="Emphasis"/>
    <w:basedOn w:val="a0"/>
    <w:uiPriority w:val="20"/>
    <w:qFormat/>
    <w:rsid w:val="0066614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2024-10-04T09:14:00Z</dcterms:created>
  <dcterms:modified xsi:type="dcterms:W3CDTF">2024-10-04T09:42:00Z</dcterms:modified>
</cp:coreProperties>
</file>